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98AA3" w14:textId="2F4FAE1B" w:rsidR="0033438E" w:rsidRDefault="006F2AF3" w:rsidP="006F2A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Роспотребнадзора по Московской области</w:t>
      </w:r>
    </w:p>
    <w:p w14:paraId="1ED708B1" w14:textId="15F503D7" w:rsidR="006F2AF3" w:rsidRDefault="006F2AF3" w:rsidP="006F2A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31944">
        <w:rPr>
          <w:rFonts w:ascii="Times New Roman" w:hAnsi="Times New Roman" w:cs="Times New Roman"/>
          <w:sz w:val="28"/>
          <w:szCs w:val="28"/>
        </w:rPr>
        <w:t>Московская область, г. Видное, ул. Новая, д. 4</w:t>
      </w:r>
    </w:p>
    <w:p w14:paraId="73A118AF" w14:textId="7A1C0452" w:rsidR="00131944" w:rsidRDefault="00131944" w:rsidP="006F2A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Поддубной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Юрьевны</w:t>
      </w:r>
    </w:p>
    <w:p w14:paraId="1FDEA831" w14:textId="340C7C48" w:rsidR="00131944" w:rsidRPr="00E97C56" w:rsidRDefault="00C35061" w:rsidP="006F2AF3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proofErr w:type="spellStart"/>
        <w:r w:rsidR="00131944" w:rsidRPr="00AB0E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Lida</w:t>
        </w:r>
        <w:proofErr w:type="spellEnd"/>
        <w:r w:rsidR="00131944" w:rsidRPr="00E97C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1944" w:rsidRPr="00AB0E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marmidzhonova</w:t>
        </w:r>
        <w:proofErr w:type="spellEnd"/>
        <w:r w:rsidR="00131944" w:rsidRPr="00E97C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31944" w:rsidRPr="00AB0E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31944" w:rsidRPr="00E97C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31944" w:rsidRPr="00AB0EC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4DA66F0" w14:textId="5E089758" w:rsidR="00131944" w:rsidRPr="00E97C56" w:rsidRDefault="00131944" w:rsidP="006F2A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A2E5DC" w14:textId="2658E910" w:rsidR="00131944" w:rsidRPr="00E97C56" w:rsidRDefault="00131944" w:rsidP="006F2AF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F1D0DF" w14:textId="72327406" w:rsidR="00131944" w:rsidRDefault="00131944" w:rsidP="00131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14:paraId="6BE9D3EF" w14:textId="75EC682C" w:rsidR="00131944" w:rsidRDefault="00131944" w:rsidP="00426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Прошу Вас разобраться в сложившейся ситуации. Компания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занимается фасовкой специй, приправ и пряностей. </w:t>
      </w:r>
      <w:r w:rsidR="00192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производителя: 142712 Московская область, Ленинский район, пос. Горки Ленинские, промзона «Технопарк», ул. Восточная, </w:t>
      </w:r>
      <w:proofErr w:type="spellStart"/>
      <w:r w:rsidR="001928A5">
        <w:rPr>
          <w:rFonts w:ascii="Times New Roman" w:hAnsi="Times New Roman" w:cs="Times New Roman"/>
          <w:sz w:val="28"/>
          <w:szCs w:val="28"/>
          <w:shd w:val="clear" w:color="auto" w:fill="FFFFFF"/>
        </w:rPr>
        <w:t>вл.3</w:t>
      </w:r>
      <w:proofErr w:type="spellEnd"/>
      <w:r w:rsidR="00192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928A5">
        <w:rPr>
          <w:rFonts w:ascii="Times New Roman" w:hAnsi="Times New Roman" w:cs="Times New Roman"/>
          <w:sz w:val="28"/>
          <w:szCs w:val="28"/>
          <w:shd w:val="clear" w:color="auto" w:fill="FFFFFF"/>
        </w:rPr>
        <w:t>стр.1</w:t>
      </w:r>
      <w:proofErr w:type="spellEnd"/>
      <w:r w:rsidR="001928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5EE1ED3" w14:textId="4E6C9CB6" w:rsidR="00426971" w:rsidRDefault="001928A5" w:rsidP="004269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под торговой маркой «Волшебное дерево» выпускает специи, приправы и пряности, на сегодняшний день в вышеуказанной компании допущены серьезные нарушения ГОСТ 28750-</w:t>
      </w:r>
      <w:r w:rsidRPr="00131944">
        <w:rPr>
          <w:rFonts w:ascii="Times New Roman" w:hAnsi="Times New Roman" w:cs="Times New Roman"/>
          <w:sz w:val="28"/>
          <w:szCs w:val="28"/>
        </w:rPr>
        <w:t>90 (</w:t>
      </w:r>
      <w:r w:rsidRPr="00131944">
        <w:rPr>
          <w:rFonts w:ascii="Times New Roman" w:hAnsi="Times New Roman" w:cs="Times New Roman"/>
          <w:sz w:val="28"/>
          <w:szCs w:val="28"/>
          <w:shd w:val="clear" w:color="auto" w:fill="FFFFFF"/>
        </w:rPr>
        <w:t>Пряности. Упаковка, маркировка, транспортирование и хранение).</w:t>
      </w:r>
      <w:r w:rsidR="00E97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Сотрудников заставляют исправлять дату выпуска (срок хранения) стирать ацетоном.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состоянию на ноябрь месяц 202</w:t>
      </w:r>
      <w:r w:rsidR="00260AD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уже выпушена продукция, на которой стоит дата выпуска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08.01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2023г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что само по себе влечет сокращения срока годности товара и покупатели которые приобретут данный товар в ноябре 2023 года будут обмануты так как срок годности уже истечет на момент</w:t>
      </w:r>
      <w:r w:rsidR="00C94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приобретения продукта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Это делается </w:t>
      </w:r>
      <w:r w:rsidR="00426971">
        <w:rPr>
          <w:rFonts w:ascii="Times New Roman" w:hAnsi="Times New Roman" w:cs="Times New Roman"/>
          <w:sz w:val="28"/>
          <w:szCs w:val="28"/>
          <w:shd w:val="clear" w:color="auto" w:fill="FFFFFF"/>
        </w:rPr>
        <w:t>для того, чтобы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компании не было так называемого простоя. По этой причине за несколько месяцев до конца года имеется такая практика и компания начинает выпускать продукцию с датой следующего года. Мне как потребителю торговой марки «Волшебное дерево» не хотелось бы приобретать просроченную продукцию. </w:t>
      </w:r>
      <w:r w:rsidR="00E97C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при обработке помещения, в котором производится фасовка продукции производилась санитарная обработка, работа в нем не останавливалась, смена которая там находилась в этот момент отравилась. Соответственно вещества, которыми производилась обработка так же попали на продукцию. Но этот факт не смутил руководство компании. </w:t>
      </w:r>
    </w:p>
    <w:p w14:paraId="6F57AB09" w14:textId="123BF9EA" w:rsidR="001928A5" w:rsidRDefault="00426971" w:rsidP="00E97C56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ООО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ПРОММИКС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имеются факты нарушения трудового законодательства. По какой-то причине руководство данной компании имеет право снижать или лишать полностью работника премий за то</w:t>
      </w:r>
      <w:r w:rsidR="00C948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у работника имеются листы временной </w:t>
      </w:r>
      <w:r w:rsidR="00C94815">
        <w:rPr>
          <w:rFonts w:ascii="Times New Roman" w:hAnsi="Times New Roman" w:cs="Times New Roman"/>
          <w:sz w:val="28"/>
          <w:szCs w:val="28"/>
          <w:shd w:val="clear" w:color="auto" w:fill="FFFFFF"/>
        </w:rPr>
        <w:t>нетрудоспособности</w:t>
      </w:r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Но для того, чтобы факт лишения премии работника был законным это должно быть прописано в коллективных договорах, соглашениях или </w:t>
      </w:r>
      <w:proofErr w:type="spellStart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>ЛНА</w:t>
      </w:r>
      <w:proofErr w:type="spellEnd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соответствии с </w:t>
      </w:r>
      <w:proofErr w:type="spellStart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>ТК</w:t>
      </w:r>
      <w:proofErr w:type="spellEnd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иными </w:t>
      </w:r>
      <w:proofErr w:type="spellStart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>НПА</w:t>
      </w:r>
      <w:proofErr w:type="spellEnd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>, содержащими нормы трудового права (</w:t>
      </w:r>
      <w:proofErr w:type="spellStart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>ст.135</w:t>
      </w:r>
      <w:proofErr w:type="spellEnd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>ТК</w:t>
      </w:r>
      <w:proofErr w:type="spellEnd"/>
      <w:r w:rsid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РФ). Р</w:t>
      </w:r>
      <w:r w:rsidR="00CF5C7A" w:rsidRPr="00CF5C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аботодатель имеет право снизить размер премии, только если сотрудник не </w:t>
      </w:r>
      <w:r w:rsidR="00CF5C7A" w:rsidRPr="00CF5C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выполнил все условия для её получения. Период временной нетрудоспособности не может быть основанием для уменьшения премии.</w:t>
      </w:r>
    </w:p>
    <w:p w14:paraId="21EF3EA8" w14:textId="6D887561" w:rsidR="00E97C56" w:rsidRPr="00131944" w:rsidRDefault="00E97C56" w:rsidP="00E97C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провести проверку по всем выше перечисленным фактам, ответ прошу предоставить в установленный законом срок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выслать на электронную почту, для обращения в вышестоящие организации.</w:t>
      </w:r>
    </w:p>
    <w:sectPr w:rsidR="00E97C56" w:rsidRPr="0013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58"/>
    <w:rsid w:val="00131944"/>
    <w:rsid w:val="001928A5"/>
    <w:rsid w:val="00260ADA"/>
    <w:rsid w:val="0033438E"/>
    <w:rsid w:val="00426971"/>
    <w:rsid w:val="006F2AF3"/>
    <w:rsid w:val="00C35061"/>
    <w:rsid w:val="00C94815"/>
    <w:rsid w:val="00CF5C7A"/>
    <w:rsid w:val="00D368E2"/>
    <w:rsid w:val="00E71458"/>
    <w:rsid w:val="00E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631"/>
  <w15:chartTrackingRefBased/>
  <w15:docId w15:val="{19B8F8F0-5D70-4E97-87E0-E41D3E1D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9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1944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CF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da.marmidzho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Сухова</dc:creator>
  <cp:keywords/>
  <dc:description/>
  <cp:lastModifiedBy>Анастасия Сухова</cp:lastModifiedBy>
  <cp:revision>8</cp:revision>
  <dcterms:created xsi:type="dcterms:W3CDTF">2023-01-04T12:08:00Z</dcterms:created>
  <dcterms:modified xsi:type="dcterms:W3CDTF">2023-01-05T07:20:00Z</dcterms:modified>
</cp:coreProperties>
</file>